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D1E37" w14:textId="77777777" w:rsidR="003527A6" w:rsidRDefault="003527A6" w:rsidP="00352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ПОЛУГОДИШЊИ </w:t>
      </w:r>
      <w:r w:rsidRPr="000373E3">
        <w:rPr>
          <w:rFonts w:ascii="Times New Roman" w:hAnsi="Times New Roman" w:cs="Times New Roman"/>
          <w:b/>
          <w:sz w:val="28"/>
          <w:szCs w:val="28"/>
        </w:rPr>
        <w:t>ИЗВЕШТАЈ ТИМА ЗА ЕСТЕТСКО УРЕЂЕЊЕ ШКОЛЕ ЗА ШКОЛСК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373E3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373E3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373E3">
        <w:rPr>
          <w:rFonts w:ascii="Times New Roman" w:hAnsi="Times New Roman" w:cs="Times New Roman"/>
          <w:b/>
          <w:sz w:val="28"/>
          <w:szCs w:val="28"/>
        </w:rPr>
        <w:t>. ГОДИН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14:paraId="718D04C9" w14:textId="77777777" w:rsidR="003527A6" w:rsidRDefault="003527A6" w:rsidP="003527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FD86EF" w14:textId="77777777" w:rsidR="003527A6" w:rsidRDefault="003527A6" w:rsidP="003527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E58AA" w14:textId="77777777" w:rsidR="003527A6" w:rsidRDefault="003527A6" w:rsidP="003527A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Руководилац тима: </w:t>
      </w:r>
      <w:r w:rsidRPr="008263F3">
        <w:rPr>
          <w:rFonts w:ascii="Times New Roman" w:hAnsi="Times New Roman" w:cs="Times New Roman"/>
          <w:sz w:val="24"/>
          <w:szCs w:val="24"/>
        </w:rPr>
        <w:t>Мирјана Живковић</w:t>
      </w:r>
    </w:p>
    <w:p w14:paraId="730C436D" w14:textId="77777777" w:rsidR="003527A6" w:rsidRDefault="003527A6" w:rsidP="00352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Чланови тима: </w:t>
      </w:r>
      <w:r w:rsidRPr="008263F3">
        <w:rPr>
          <w:rFonts w:ascii="Times New Roman" w:hAnsi="Times New Roman" w:cs="Times New Roman"/>
          <w:sz w:val="24"/>
          <w:szCs w:val="24"/>
        </w:rPr>
        <w:t>Ацо Митровић, Биљанкица Војиновић, Мирјана Мартиновић,</w:t>
      </w:r>
      <w:r>
        <w:rPr>
          <w:rFonts w:ascii="Times New Roman" w:hAnsi="Times New Roman" w:cs="Times New Roman"/>
          <w:sz w:val="24"/>
          <w:szCs w:val="24"/>
        </w:rPr>
        <w:t xml:space="preserve"> Зорана Јанковић, </w:t>
      </w:r>
      <w:r w:rsidRPr="008263F3">
        <w:rPr>
          <w:rFonts w:ascii="Times New Roman" w:hAnsi="Times New Roman" w:cs="Times New Roman"/>
          <w:sz w:val="24"/>
          <w:szCs w:val="24"/>
        </w:rPr>
        <w:t>Тијана Перишић</w:t>
      </w:r>
      <w:r>
        <w:rPr>
          <w:rFonts w:ascii="Times New Roman" w:hAnsi="Times New Roman" w:cs="Times New Roman"/>
          <w:sz w:val="24"/>
          <w:szCs w:val="24"/>
        </w:rPr>
        <w:t>, Мирослав Станојевић</w:t>
      </w:r>
    </w:p>
    <w:p w14:paraId="3883AC5A" w14:textId="77777777" w:rsidR="003527A6" w:rsidRDefault="003527A6" w:rsidP="003527A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току првог полугодишта Тим за естетско уређење одржао је пет састанака. Уредност у присуству чланова састанцима и стална сарадња допринели су остварењу укупних циљева и задатака. Предвиђене активности су остварене залагањем свих чланова, што се одразило на укупан културни живот школе.</w:t>
      </w:r>
    </w:p>
    <w:p w14:paraId="2E77C6FF" w14:textId="77777777" w:rsidR="003527A6" w:rsidRDefault="003527A6" w:rsidP="00352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Циљеви рада: </w:t>
      </w:r>
      <w:r>
        <w:rPr>
          <w:rFonts w:ascii="Times New Roman" w:hAnsi="Times New Roman" w:cs="Times New Roman"/>
          <w:sz w:val="24"/>
          <w:szCs w:val="24"/>
        </w:rPr>
        <w:t>Да се ученици у сарадњи са учитељима, наставницима и родитељима  посвете естетском уређењу околине.</w:t>
      </w:r>
      <w:r w:rsidRPr="008263F3">
        <w:t xml:space="preserve"> </w:t>
      </w:r>
      <w:r w:rsidRPr="00BE4A07">
        <w:rPr>
          <w:rFonts w:ascii="Times New Roman" w:hAnsi="Times New Roman" w:cs="Times New Roman"/>
          <w:sz w:val="24"/>
          <w:szCs w:val="24"/>
        </w:rPr>
        <w:t xml:space="preserve">Важно је да ученици </w:t>
      </w:r>
      <w:r>
        <w:rPr>
          <w:rFonts w:ascii="Times New Roman" w:hAnsi="Times New Roman" w:cs="Times New Roman"/>
          <w:sz w:val="24"/>
          <w:szCs w:val="24"/>
        </w:rPr>
        <w:t xml:space="preserve">уоче и </w:t>
      </w:r>
      <w:r w:rsidRPr="00BE4A07">
        <w:rPr>
          <w:rFonts w:ascii="Times New Roman" w:hAnsi="Times New Roman" w:cs="Times New Roman"/>
          <w:sz w:val="24"/>
          <w:szCs w:val="24"/>
        </w:rPr>
        <w:t>схвате значај уређивања и улагања у своје окружење и да развију љубав према природи и својој околини.</w:t>
      </w:r>
      <w:r>
        <w:rPr>
          <w:rFonts w:ascii="Times New Roman" w:hAnsi="Times New Roman" w:cs="Times New Roman"/>
          <w:sz w:val="24"/>
          <w:szCs w:val="24"/>
        </w:rPr>
        <w:t xml:space="preserve"> Тим за естетско уређење сарађује са ликовном секцијом, организује различите активности сходно датуму који представља, организује изложбе и радионице и  његово присуство кроз ентеријер и екстеријер и укупан живот школе.</w:t>
      </w:r>
    </w:p>
    <w:p w14:paraId="4419F75C" w14:textId="77777777" w:rsidR="003527A6" w:rsidRDefault="003527A6" w:rsidP="00352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14:paraId="33334C47" w14:textId="77777777" w:rsidR="003527A6" w:rsidRDefault="003527A6" w:rsidP="00352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Крајем августа 2021. године након одржаног Наставничког већа, састао се Тим за естетско уређење школе. Након формирања тима, усвојен је план рада и предложен низ активности за наредну школску годину. За руководица тима изабрана је Мирјана Живковић.</w:t>
      </w:r>
    </w:p>
    <w:p w14:paraId="5202210D" w14:textId="77777777" w:rsidR="003527A6" w:rsidRDefault="003527A6" w:rsidP="00352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СЕПТЕМБАР</w:t>
      </w:r>
    </w:p>
    <w:p w14:paraId="36BAC0B9" w14:textId="77777777" w:rsidR="003527A6" w:rsidRDefault="003527A6" w:rsidP="003527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септембру је Тим за естетско уређење одржао састанак који је који је обухватио две реализоване тачке предвиђене планом и програмом:</w:t>
      </w:r>
    </w:p>
    <w:p w14:paraId="35803A3F" w14:textId="77777777" w:rsidR="003527A6" w:rsidRDefault="003527A6" w:rsidP="003527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Уређење школских просторија за почетак школске године, у коме су активно учешће узели сви ученици, наставници и родитељи.</w:t>
      </w:r>
    </w:p>
    <w:p w14:paraId="13474FD7" w14:textId="77777777" w:rsidR="003527A6" w:rsidRDefault="003527A6" w:rsidP="003527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је упознао чланове тима са активностима ШРП-а за школску 2021/2022. годину</w:t>
      </w:r>
    </w:p>
    <w:p w14:paraId="31CEB37D" w14:textId="77777777" w:rsidR="003527A6" w:rsidRDefault="003527A6" w:rsidP="00352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ОКТОБАР</w:t>
      </w:r>
    </w:p>
    <w:p w14:paraId="61C887B8" w14:textId="77777777" w:rsidR="003527A6" w:rsidRDefault="003527A6" w:rsidP="00352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Током октобра активност тима је била најживља због Дечије недеље која је текла и сама од себе начинила динамику и животност. Спроведена је акција сређивања дворишта и простора око школе, обележен је Еколошки дан и Дан здраве хране хране. У акцији обележавања здраве хране ученици су активно учествовали у усвајању здравих навика и изради естетских предмета од воћа и поврћа. Деца су такође </w:t>
      </w:r>
      <w:r>
        <w:rPr>
          <w:rFonts w:ascii="Times New Roman" w:hAnsi="Times New Roman" w:cs="Times New Roman"/>
          <w:sz w:val="24"/>
          <w:szCs w:val="24"/>
        </w:rPr>
        <w:lastRenderedPageBreak/>
        <w:t>приредила изложбу на задату тему. Посебност је чинило и то што су деца прошетала селом у маскембалским костимима. Општу пажњу привукли су костими у топлим јесењим бојама са природним реквизитима.</w:t>
      </w:r>
    </w:p>
    <w:p w14:paraId="650B785B" w14:textId="77777777" w:rsidR="003527A6" w:rsidRDefault="003527A6" w:rsidP="00352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152516" w14:textId="77777777" w:rsidR="003527A6" w:rsidRDefault="003527A6" w:rsidP="00352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НОВЕМБАР </w:t>
      </w:r>
    </w:p>
    <w:p w14:paraId="3A3C714B" w14:textId="77777777" w:rsidR="003527A6" w:rsidRDefault="003527A6" w:rsidP="00352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новембру тим је имао две акције: уређивање ходника у приземљу и на спрату у ком су учествовали наставници разредне и предметне наставе и припрема биљака у башти за презимљавање у ком су поред наставника учествовали и и ученици.</w:t>
      </w:r>
    </w:p>
    <w:p w14:paraId="3BD31BD8" w14:textId="77777777" w:rsidR="003527A6" w:rsidRDefault="003527A6" w:rsidP="00352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ДЕЦЕМБАР</w:t>
      </w:r>
    </w:p>
    <w:p w14:paraId="2CDFFFE4" w14:textId="77777777" w:rsidR="003527A6" w:rsidRDefault="003527A6" w:rsidP="00352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децембру, наставници и ученици су учествовали у припреми новогодишњих и божићних празника. Правили су еколошке украсе, декорисали учионице и приредили изложбу ученичких радова, цртежа, састава и честитки...</w:t>
      </w:r>
    </w:p>
    <w:p w14:paraId="2868A02D" w14:textId="77777777" w:rsidR="003527A6" w:rsidRDefault="003527A6" w:rsidP="00352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 наведене активности детаљније бележи летопис. Фотографијом смо трајно овековечили дате догађаје и активности. Корона вирус нас је у по нечем спречио али је главнина наших активности остварена. Деца увек умеју да се радују, у сваком времену да цртају, пишу, трче и буду деца.</w:t>
      </w:r>
    </w:p>
    <w:p w14:paraId="50D5A9BA" w14:textId="77777777" w:rsidR="00187C82" w:rsidRDefault="00187C82"/>
    <w:p w14:paraId="2FDD1412" w14:textId="77777777" w:rsidR="003527A6" w:rsidRPr="003527A6" w:rsidRDefault="003527A6" w:rsidP="003527A6">
      <w:pPr>
        <w:jc w:val="right"/>
        <w:rPr>
          <w:rFonts w:ascii="Times New Roman" w:hAnsi="Times New Roman" w:cs="Times New Roman"/>
          <w:sz w:val="24"/>
          <w:szCs w:val="24"/>
        </w:rPr>
      </w:pPr>
      <w:r w:rsidRPr="003527A6">
        <w:rPr>
          <w:rFonts w:ascii="Times New Roman" w:hAnsi="Times New Roman" w:cs="Times New Roman"/>
          <w:sz w:val="24"/>
          <w:szCs w:val="24"/>
        </w:rPr>
        <w:t>Децембар 2021.</w:t>
      </w:r>
    </w:p>
    <w:sectPr w:rsidR="003527A6" w:rsidRPr="003527A6" w:rsidSect="00187C8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70C5D"/>
    <w:multiLevelType w:val="hybridMultilevel"/>
    <w:tmpl w:val="70642A94"/>
    <w:lvl w:ilvl="0" w:tplc="F1C0E72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A6"/>
    <w:rsid w:val="00187C82"/>
    <w:rsid w:val="003527A6"/>
    <w:rsid w:val="003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6DD67"/>
  <w15:docId w15:val="{60740119-EC2B-4C58-AEEE-A000B39C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jekka</dc:creator>
  <cp:lastModifiedBy>JA</cp:lastModifiedBy>
  <cp:revision>2</cp:revision>
  <dcterms:created xsi:type="dcterms:W3CDTF">2022-01-10T22:11:00Z</dcterms:created>
  <dcterms:modified xsi:type="dcterms:W3CDTF">2022-01-10T22:11:00Z</dcterms:modified>
</cp:coreProperties>
</file>