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22" w:rsidRPr="006014E7" w:rsidRDefault="0044219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  <w:r w:rsidR="008F3D07"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014E7">
        <w:rPr>
          <w:rFonts w:ascii="Times New Roman" w:hAnsi="Times New Roman" w:cs="Times New Roman"/>
          <w:b/>
          <w:sz w:val="24"/>
          <w:szCs w:val="24"/>
          <w:lang/>
        </w:rPr>
        <w:t>ОДГОВОРНО ЖИВЉЕЊЕ У ГРАЂАНСКОМ ДРУШТВУ</w:t>
      </w:r>
    </w:p>
    <w:p w:rsidR="0044219E" w:rsidRPr="006014E7" w:rsidRDefault="0044219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</w:t>
      </w:r>
      <w:r w:rsidR="008F3D07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Pr="006014E7">
        <w:rPr>
          <w:rFonts w:ascii="Times New Roman" w:hAnsi="Times New Roman" w:cs="Times New Roman"/>
          <w:b/>
          <w:sz w:val="24"/>
          <w:szCs w:val="24"/>
          <w:lang/>
        </w:rPr>
        <w:t>НОВЕМБАР – ДРУГИ ЦИКЛУС</w:t>
      </w:r>
    </w:p>
    <w:p w:rsidR="0044219E" w:rsidRDefault="0044219E">
      <w:pPr>
        <w:rPr>
          <w:rFonts w:ascii="Times New Roman" w:hAnsi="Times New Roman" w:cs="Times New Roman"/>
          <w:sz w:val="24"/>
          <w:szCs w:val="24"/>
          <w:lang/>
        </w:rPr>
      </w:pPr>
    </w:p>
    <w:p w:rsidR="0044219E" w:rsidRDefault="0044219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</w:t>
      </w:r>
      <w:r w:rsidR="008F3D07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6014E7">
        <w:rPr>
          <w:rFonts w:ascii="Times New Roman" w:hAnsi="Times New Roman" w:cs="Times New Roman"/>
          <w:b/>
          <w:sz w:val="24"/>
          <w:szCs w:val="24"/>
          <w:lang/>
        </w:rPr>
        <w:t>СТЕРЕОТИПИ И ПРЕДРАСУДЕ</w:t>
      </w:r>
    </w:p>
    <w:p w:rsidR="006014E7" w:rsidRPr="006014E7" w:rsidRDefault="006014E7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F3D07" w:rsidRDefault="0044219E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Ставове према другим људима често несвесно усвајамо. На основу тога доносимо закључке не познавајући их стварно, већ на основу непотпуних и често нетачних података. Свако од нас има неке стереотипе и предрасуде према некој особи или групи људи, само их често нисмо свесни јер смо убеђенида они заиста јесу такви. Зато оног момента када тога пос</w:t>
      </w:r>
      <w:r w:rsidR="008F3D07">
        <w:rPr>
          <w:rFonts w:ascii="Times New Roman" w:hAnsi="Times New Roman" w:cs="Times New Roman"/>
          <w:sz w:val="24"/>
          <w:szCs w:val="24"/>
          <w:lang/>
        </w:rPr>
        <w:t>танемо свесни треба добро да раз</w:t>
      </w:r>
      <w:r>
        <w:rPr>
          <w:rFonts w:ascii="Times New Roman" w:hAnsi="Times New Roman" w:cs="Times New Roman"/>
          <w:sz w:val="24"/>
          <w:szCs w:val="24"/>
          <w:lang/>
        </w:rPr>
        <w:t>мислимо</w:t>
      </w:r>
      <w:r w:rsidR="008F3D07">
        <w:rPr>
          <w:rFonts w:ascii="Times New Roman" w:hAnsi="Times New Roman" w:cs="Times New Roman"/>
          <w:sz w:val="24"/>
          <w:szCs w:val="24"/>
          <w:lang/>
        </w:rPr>
        <w:t xml:space="preserve"> да ли је то уистину тако и да на тај начин „заштитимо друге од нас самих“.</w:t>
      </w:r>
    </w:p>
    <w:p w:rsidR="008F3D07" w:rsidRDefault="008F3D07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6014E7">
        <w:rPr>
          <w:rFonts w:ascii="Times New Roman" w:hAnsi="Times New Roman" w:cs="Times New Roman"/>
          <w:b/>
          <w:sz w:val="24"/>
          <w:szCs w:val="24"/>
          <w:lang/>
        </w:rPr>
        <w:t>Стереотипи</w:t>
      </w:r>
      <w:r>
        <w:rPr>
          <w:rFonts w:ascii="Times New Roman" w:hAnsi="Times New Roman" w:cs="Times New Roman"/>
          <w:sz w:val="24"/>
          <w:szCs w:val="24"/>
          <w:lang/>
        </w:rPr>
        <w:t xml:space="preserve">  су поједностављене предпоставке</w:t>
      </w:r>
      <w:r w:rsidR="0044219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сви припадници неке групе имају одређене (најчешће негативне) карактеристике. Значи стереотипи негирају индивидуалност особе. Примери </w:t>
      </w:r>
      <w:r w:rsidR="00282FBB">
        <w:rPr>
          <w:rFonts w:ascii="Times New Roman" w:hAnsi="Times New Roman" w:cs="Times New Roman"/>
          <w:sz w:val="24"/>
          <w:szCs w:val="24"/>
          <w:lang/>
        </w:rPr>
        <w:t>за стереотипе: „медицинска сестра мора бити жена“,  „камиончићи су прикладнији поклон за дечаке“, „сиромашни људи су лењи“, „само девојчице се баве балетом“,...</w:t>
      </w:r>
    </w:p>
    <w:p w:rsidR="00F00F73" w:rsidRDefault="008F3D07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6014E7">
        <w:rPr>
          <w:rFonts w:ascii="Times New Roman" w:hAnsi="Times New Roman" w:cs="Times New Roman"/>
          <w:b/>
          <w:sz w:val="24"/>
          <w:szCs w:val="24"/>
          <w:lang/>
        </w:rPr>
        <w:t>Предрасуде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су неоснована негативна мишљења</w:t>
      </w:r>
      <w:r w:rsidR="00F00F73">
        <w:rPr>
          <w:rFonts w:ascii="Times New Roman" w:hAnsi="Times New Roman" w:cs="Times New Roman"/>
          <w:sz w:val="24"/>
          <w:szCs w:val="24"/>
          <w:lang/>
        </w:rPr>
        <w:t xml:space="preserve"> и осећања о некој групи или појединцу и често проистичу из стереотипа. Примери за предрасуде: „</w:t>
      </w:r>
      <w:r w:rsidR="00282FBB">
        <w:rPr>
          <w:rFonts w:ascii="Times New Roman" w:hAnsi="Times New Roman" w:cs="Times New Roman"/>
          <w:sz w:val="24"/>
          <w:szCs w:val="24"/>
          <w:lang/>
        </w:rPr>
        <w:t xml:space="preserve">жене које раде и имају децу су преамбициозне“, „само жене које не раде су добре мајке“, </w:t>
      </w:r>
      <w:r w:rsidR="0005018D">
        <w:rPr>
          <w:rFonts w:ascii="Times New Roman" w:hAnsi="Times New Roman" w:cs="Times New Roman"/>
          <w:sz w:val="24"/>
          <w:szCs w:val="24"/>
          <w:lang/>
        </w:rPr>
        <w:t xml:space="preserve"> „сви лекари су добри и паметни“,...</w:t>
      </w:r>
    </w:p>
    <w:p w:rsidR="0005018D" w:rsidRDefault="0005018D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F01470">
        <w:rPr>
          <w:rFonts w:ascii="Times New Roman" w:hAnsi="Times New Roman" w:cs="Times New Roman"/>
          <w:b/>
          <w:sz w:val="24"/>
          <w:szCs w:val="24"/>
          <w:lang/>
        </w:rPr>
        <w:t>Дискриминација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 је негативно мишљење и понашање према појединцу или групи, заснована је  на стереотипима и предрасудама.</w:t>
      </w:r>
    </w:p>
    <w:p w:rsidR="0005018D" w:rsidRDefault="0005018D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Начини да се превазиђу предрасуде и стереотипи су информисање, тражење аргумената и доказа за одређени став, разумевање међусобних разлика и њихово прихватање.</w:t>
      </w:r>
    </w:p>
    <w:p w:rsidR="0005018D" w:rsidRPr="00F01470" w:rsidRDefault="0005018D" w:rsidP="008F3D07">
      <w:pPr>
        <w:spacing w:line="48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F01470">
        <w:rPr>
          <w:rFonts w:ascii="Times New Roman" w:hAnsi="Times New Roman" w:cs="Times New Roman"/>
          <w:b/>
          <w:sz w:val="24"/>
          <w:szCs w:val="24"/>
          <w:lang/>
        </w:rPr>
        <w:t xml:space="preserve">      САВЕТ: </w:t>
      </w:r>
    </w:p>
    <w:p w:rsidR="0005018D" w:rsidRDefault="0005018D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 w:rsidRPr="00F01470">
        <w:rPr>
          <w:rFonts w:ascii="Times New Roman" w:hAnsi="Times New Roman" w:cs="Times New Roman"/>
          <w:b/>
          <w:sz w:val="24"/>
          <w:szCs w:val="24"/>
          <w:lang/>
        </w:rPr>
        <w:t>Не судити унапред, већ прихватити различитост</w:t>
      </w:r>
      <w:r w:rsidR="005C6237" w:rsidRPr="00F01470">
        <w:rPr>
          <w:rFonts w:ascii="Times New Roman" w:hAnsi="Times New Roman" w:cs="Times New Roman"/>
          <w:b/>
          <w:sz w:val="24"/>
          <w:szCs w:val="24"/>
          <w:lang/>
        </w:rPr>
        <w:t xml:space="preserve"> јер многе предрасуде нестају </w:t>
      </w:r>
      <w:r w:rsidR="00F01470">
        <w:rPr>
          <w:rFonts w:ascii="Times New Roman" w:hAnsi="Times New Roman" w:cs="Times New Roman"/>
          <w:b/>
          <w:sz w:val="24"/>
          <w:szCs w:val="24"/>
          <w:lang/>
        </w:rPr>
        <w:t xml:space="preserve"> онда </w:t>
      </w:r>
      <w:r w:rsidR="005C6237" w:rsidRPr="00F01470">
        <w:rPr>
          <w:rFonts w:ascii="Times New Roman" w:hAnsi="Times New Roman" w:cs="Times New Roman"/>
          <w:b/>
          <w:sz w:val="24"/>
          <w:szCs w:val="24"/>
          <w:lang/>
        </w:rPr>
        <w:t>када схватимо да много тога можемо да научимо од других!</w:t>
      </w:r>
    </w:p>
    <w:p w:rsidR="007B2A04" w:rsidRDefault="008F3D07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4219E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7B2A04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</w:t>
      </w:r>
    </w:p>
    <w:p w:rsidR="0044219E" w:rsidRDefault="007B2A04" w:rsidP="008F3D07">
      <w:pPr>
        <w:spacing w:line="48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</w:t>
      </w:r>
      <w:r w:rsidRPr="00F01470">
        <w:rPr>
          <w:rFonts w:ascii="Times New Roman" w:hAnsi="Times New Roman" w:cs="Times New Roman"/>
          <w:b/>
          <w:sz w:val="24"/>
          <w:szCs w:val="24"/>
          <w:lang/>
        </w:rPr>
        <w:t>ТОЛЕРАНЦИЈА</w:t>
      </w:r>
    </w:p>
    <w:p w:rsidR="00F01470" w:rsidRPr="00F01470" w:rsidRDefault="00F01470" w:rsidP="008F3D07">
      <w:pPr>
        <w:spacing w:line="48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7B2A04" w:rsidRDefault="007B2A04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F01470">
        <w:rPr>
          <w:rFonts w:ascii="Times New Roman" w:hAnsi="Times New Roman" w:cs="Times New Roman"/>
          <w:b/>
          <w:sz w:val="24"/>
          <w:szCs w:val="24"/>
          <w:lang/>
        </w:rPr>
        <w:t>Толеранција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поштовање различитости, туђег мишљења и понашања. Толерантни смо онда када прихватамо и уважавамо  туђе ставове, идеје, мишљења и начин живота. </w:t>
      </w:r>
      <w:r w:rsidR="00840928">
        <w:rPr>
          <w:rFonts w:ascii="Times New Roman" w:hAnsi="Times New Roman" w:cs="Times New Roman"/>
          <w:sz w:val="24"/>
          <w:szCs w:val="24"/>
          <w:lang/>
        </w:rPr>
        <w:t>Бити толерантан је лепа и корисна  врлина која нам може  много донети. Видети различитост значи видети позитивно јер различито не значи да је нешто лошије, већ само другачије.</w:t>
      </w:r>
    </w:p>
    <w:p w:rsidR="00840928" w:rsidRDefault="00840928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Толерантно понашање се учи, а подлога за толеранцију су емпатија, моралне вредности, познавање људских права и темељних сличности</w:t>
      </w:r>
      <w:r w:rsidR="003D166F">
        <w:rPr>
          <w:rFonts w:ascii="Times New Roman" w:hAnsi="Times New Roman" w:cs="Times New Roman"/>
          <w:sz w:val="24"/>
          <w:szCs w:val="24"/>
          <w:lang/>
        </w:rPr>
        <w:t xml:space="preserve"> које постоје међу људима.</w:t>
      </w:r>
    </w:p>
    <w:p w:rsidR="003D166F" w:rsidRDefault="003D166F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Толеранција  укључује  свесну одлуку да се поступи ненасилно или уздржано. </w:t>
      </w:r>
    </w:p>
    <w:p w:rsidR="00577444" w:rsidRDefault="00577444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F01470">
        <w:rPr>
          <w:rFonts w:ascii="Times New Roman" w:hAnsi="Times New Roman" w:cs="Times New Roman"/>
          <w:b/>
          <w:sz w:val="24"/>
          <w:szCs w:val="24"/>
          <w:lang/>
        </w:rPr>
        <w:t>Међународни дан толеранције обележава се 16. Новембра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6014E7" w:rsidRDefault="006014E7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6291C" w:rsidRPr="004C743E" w:rsidRDefault="00F01470" w:rsidP="008F3D07">
      <w:pPr>
        <w:spacing w:line="48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            </w:t>
      </w:r>
      <w:r w:rsidRPr="004C743E">
        <w:rPr>
          <w:rFonts w:ascii="Times New Roman" w:hAnsi="Times New Roman" w:cs="Times New Roman"/>
          <w:b/>
          <w:sz w:val="24"/>
          <w:szCs w:val="24"/>
          <w:lang/>
        </w:rPr>
        <w:t xml:space="preserve">ОДГОВОРНО ЖИВЉЕЊЕ У ГРАЂАНСКОМ ДРУШТВУ (2. </w:t>
      </w:r>
      <w:r w:rsidR="004C743E" w:rsidRPr="004C743E">
        <w:rPr>
          <w:rFonts w:ascii="Times New Roman" w:hAnsi="Times New Roman" w:cs="Times New Roman"/>
          <w:b/>
          <w:sz w:val="24"/>
          <w:szCs w:val="24"/>
          <w:lang/>
        </w:rPr>
        <w:t>ц</w:t>
      </w:r>
      <w:r w:rsidRPr="004C743E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4C743E" w:rsidRPr="004C743E">
        <w:rPr>
          <w:rFonts w:ascii="Times New Roman" w:hAnsi="Times New Roman" w:cs="Times New Roman"/>
          <w:b/>
          <w:sz w:val="24"/>
          <w:szCs w:val="24"/>
          <w:lang/>
        </w:rPr>
        <w:t>клус</w:t>
      </w:r>
      <w:r w:rsidR="00D6291C" w:rsidRPr="004C743E">
        <w:rPr>
          <w:rFonts w:ascii="Times New Roman" w:hAnsi="Times New Roman" w:cs="Times New Roman"/>
          <w:b/>
          <w:sz w:val="24"/>
          <w:szCs w:val="24"/>
          <w:lang/>
        </w:rPr>
        <w:t>)</w:t>
      </w:r>
    </w:p>
    <w:p w:rsidR="00F01470" w:rsidRPr="004C743E" w:rsidRDefault="00D6291C" w:rsidP="008F3D07">
      <w:pPr>
        <w:spacing w:line="480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</w:t>
      </w:r>
      <w:r w:rsidR="00F01470" w:rsidRPr="004C743E">
        <w:rPr>
          <w:rFonts w:ascii="Times New Roman" w:hAnsi="Times New Roman" w:cs="Times New Roman"/>
          <w:b/>
          <w:sz w:val="28"/>
          <w:szCs w:val="28"/>
          <w:lang/>
        </w:rPr>
        <w:t>ТЕСТ – 1.</w:t>
      </w:r>
    </w:p>
    <w:p w:rsidR="00F01470" w:rsidRDefault="00F01470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Људска права су неотуђива и универзална.</w:t>
      </w:r>
    </w:p>
    <w:p w:rsidR="00D6291C" w:rsidRDefault="00F01470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ДА                  НЕ</w:t>
      </w:r>
    </w:p>
    <w:p w:rsidR="00F01470" w:rsidRDefault="00F01470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Како се зове документ који регулише права детета?</w:t>
      </w:r>
    </w:p>
    <w:p w:rsidR="00F01470" w:rsidRDefault="00F01470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Заокружи тачне одговоре.</w:t>
      </w:r>
    </w:p>
    <w:p w:rsidR="00F01470" w:rsidRDefault="00F01470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Сви имају право на образовање.</w:t>
      </w:r>
    </w:p>
    <w:p w:rsidR="00F01470" w:rsidRDefault="00F01470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</w:t>
      </w:r>
      <w:r w:rsidR="002B57C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6291C">
        <w:rPr>
          <w:rFonts w:ascii="Times New Roman" w:hAnsi="Times New Roman" w:cs="Times New Roman"/>
          <w:sz w:val="24"/>
          <w:szCs w:val="24"/>
          <w:lang/>
        </w:rPr>
        <w:t>Радник нема право на штрајк.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Сви пунолетни грађани имају право на рад.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Здравствена заштита мора да се плаћа.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Да ли је занемаривање насиље?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ДА                   НЕ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Заокружи тачне одговоре.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Толеранција је физичко злостављање.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Предрасуде су неоснована негативна осећања и миђљења о некоме.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Дискриминација је позитивно понашање.</w:t>
      </w:r>
    </w:p>
    <w:p w:rsid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Толеранција је прихватање различитости.</w:t>
      </w:r>
    </w:p>
    <w:p w:rsidR="004C743E" w:rsidRPr="00675638" w:rsidRDefault="00045253" w:rsidP="008F3D07">
      <w:pPr>
        <w:spacing w:line="48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                      </w:t>
      </w:r>
      <w:r w:rsidRPr="00675638">
        <w:rPr>
          <w:rFonts w:ascii="Times New Roman" w:hAnsi="Times New Roman" w:cs="Times New Roman"/>
          <w:b/>
          <w:sz w:val="24"/>
          <w:szCs w:val="24"/>
          <w:lang/>
        </w:rPr>
        <w:t>РЕПРОДУКТИВНО И СЕКСУАЛНО ЗДРАВЉЕ</w:t>
      </w:r>
    </w:p>
    <w:p w:rsidR="00045253" w:rsidRDefault="00045253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675638">
        <w:rPr>
          <w:rFonts w:ascii="Times New Roman" w:hAnsi="Times New Roman" w:cs="Times New Roman"/>
          <w:b/>
          <w:sz w:val="24"/>
          <w:szCs w:val="24"/>
          <w:lang/>
        </w:rPr>
        <w:t>Репродуктивно здравље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стање физичког, менталног и социјалног благостања у свим областима везаним за репродуктивни систем, у </w:t>
      </w:r>
      <w:r w:rsidR="00675638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>вим фазама живота. Под репродуктивним здрављем се подразумева  да су људи у могућности  да имају задовољавајући и безбедан полни живот и способност да имају потомство, као и слободу да одлуче да ли ће га имати, када и колико често.</w:t>
      </w:r>
    </w:p>
    <w:p w:rsidR="00045253" w:rsidRDefault="00045253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Брига о репродуктивном здрављу почиње од рођења, а нарочито је важно</w:t>
      </w:r>
      <w:r w:rsidR="0067563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 адолесцентском периоду, када</w:t>
      </w:r>
      <w:r w:rsidR="0067563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 дешавају крупне промене у телесном изгледу и функционисању организма, доживљавању спољашњег света, начину размишљања и оствариваља контаката са другим људима.</w:t>
      </w:r>
    </w:p>
    <w:p w:rsidR="00480BB4" w:rsidRDefault="00480BB4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675638">
        <w:rPr>
          <w:rFonts w:ascii="Times New Roman" w:hAnsi="Times New Roman" w:cs="Times New Roman"/>
          <w:b/>
          <w:sz w:val="24"/>
          <w:szCs w:val="24"/>
          <w:lang/>
        </w:rPr>
        <w:t>Сексуално здравље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је, такође,  врло </w:t>
      </w:r>
      <w:r w:rsidR="00675638">
        <w:rPr>
          <w:rFonts w:ascii="Times New Roman" w:hAnsi="Times New Roman" w:cs="Times New Roman"/>
          <w:sz w:val="24"/>
          <w:szCs w:val="24"/>
          <w:lang/>
        </w:rPr>
        <w:t>битно. В</w:t>
      </w:r>
      <w:r>
        <w:rPr>
          <w:rFonts w:ascii="Times New Roman" w:hAnsi="Times New Roman" w:cs="Times New Roman"/>
          <w:sz w:val="24"/>
          <w:szCs w:val="24"/>
          <w:lang/>
        </w:rPr>
        <w:t>еома је важно препознати ризична понашања и предузети адекватне мере да би заштитили сопствено, али и здравље других. Највећа опасност по репродуктивно и сексуално здравље је ризичан полни однос ( однос без заштите) јер може довести до инфекција, болести или нежељене трудноће.</w:t>
      </w:r>
    </w:p>
    <w:p w:rsidR="00480BB4" w:rsidRDefault="00480BB4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У циљу очувања репродуктивног и сексуалног здравља  веома је важна информисање, као и редовни лекарски прегледи. Више о овој теми мо</w:t>
      </w:r>
      <w:r w:rsidR="00675638">
        <w:rPr>
          <w:rFonts w:ascii="Times New Roman" w:hAnsi="Times New Roman" w:cs="Times New Roman"/>
          <w:sz w:val="24"/>
          <w:szCs w:val="24"/>
          <w:lang/>
        </w:rPr>
        <w:t xml:space="preserve">жете прочитати на следећим линковима: </w:t>
      </w:r>
      <w:r w:rsidR="0090179A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4" w:history="1">
        <w:r w:rsidR="0090179A" w:rsidRPr="005B40B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http://akugin.rs/preporuke-za-ocuvanje-reproduktivnog-zdravlja/</w:t>
        </w:r>
      </w:hyperlink>
      <w:r w:rsidR="00675638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5" w:history="1">
        <w:r w:rsidR="00675638" w:rsidRPr="005B40B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http://www.crvenalinija.org/reproduktivno_zdravlje.html</w:t>
        </w:r>
      </w:hyperlink>
    </w:p>
    <w:p w:rsidR="00675638" w:rsidRDefault="00675638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75638" w:rsidRDefault="00675638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0179A" w:rsidRPr="0090179A" w:rsidRDefault="0090179A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6291C" w:rsidRPr="00D6291C" w:rsidRDefault="00D6291C" w:rsidP="008F3D07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D6291C" w:rsidRPr="00D6291C" w:rsidSect="00AE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19E"/>
    <w:rsid w:val="00045253"/>
    <w:rsid w:val="0005018D"/>
    <w:rsid w:val="00282FBB"/>
    <w:rsid w:val="002B57CF"/>
    <w:rsid w:val="003D166F"/>
    <w:rsid w:val="0044219E"/>
    <w:rsid w:val="00480BB4"/>
    <w:rsid w:val="004C743E"/>
    <w:rsid w:val="00577444"/>
    <w:rsid w:val="005C6237"/>
    <w:rsid w:val="006014E7"/>
    <w:rsid w:val="00675638"/>
    <w:rsid w:val="007B2A04"/>
    <w:rsid w:val="00840928"/>
    <w:rsid w:val="008F3D07"/>
    <w:rsid w:val="0090179A"/>
    <w:rsid w:val="00AE0F22"/>
    <w:rsid w:val="00D00887"/>
    <w:rsid w:val="00D6291C"/>
    <w:rsid w:val="00F00F73"/>
    <w:rsid w:val="00F0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venalinija.org/reproduktivno_zdravlje.html" TargetMode="External"/><Relationship Id="rId4" Type="http://schemas.openxmlformats.org/officeDocument/2006/relationships/hyperlink" Target="http://akugin.rs/preporuke-za-ocuvanje-reproduktivnog-zdravl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2020-11-15T20:28:00Z</dcterms:created>
  <dcterms:modified xsi:type="dcterms:W3CDTF">2020-11-16T00:38:00Z</dcterms:modified>
</cp:coreProperties>
</file>