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BE2C" w14:textId="6E009354" w:rsidR="00736053" w:rsidRDefault="00736053" w:rsidP="00736053">
      <w:pPr>
        <w:pStyle w:val="3"/>
        <w:numPr>
          <w:ilvl w:val="0"/>
          <w:numId w:val="0"/>
        </w:numPr>
        <w:jc w:val="center"/>
        <w:rPr>
          <w:noProof/>
          <w:lang w:val="ru-RU"/>
        </w:rPr>
      </w:pPr>
      <w:bookmarkStart w:id="0" w:name="_Toc461481502"/>
      <w:r w:rsidRPr="00606DD0">
        <w:rPr>
          <w:noProof/>
          <w:lang w:val="ru-RU"/>
        </w:rPr>
        <w:t>Извештај</w:t>
      </w:r>
      <w:r>
        <w:rPr>
          <w:noProof/>
          <w:lang w:val="ru-RU"/>
        </w:rPr>
        <w:t xml:space="preserve"> о раду</w:t>
      </w:r>
      <w:r w:rsidRPr="00606DD0">
        <w:rPr>
          <w:noProof/>
          <w:lang w:val="ru-RU"/>
        </w:rPr>
        <w:t xml:space="preserve"> </w:t>
      </w:r>
      <w:bookmarkEnd w:id="0"/>
      <w:r w:rsidR="005D471B">
        <w:rPr>
          <w:noProof/>
          <w:lang w:val="ru-RU"/>
        </w:rPr>
        <w:t>Стручног актива за развој школског програма</w:t>
      </w:r>
    </w:p>
    <w:p w14:paraId="2833A6BB" w14:textId="77777777" w:rsidR="00736053" w:rsidRPr="00634646" w:rsidRDefault="00736053" w:rsidP="00736053">
      <w:pPr>
        <w:jc w:val="center"/>
        <w:rPr>
          <w:lang w:val="ru-RU"/>
        </w:rPr>
      </w:pPr>
      <w:r>
        <w:rPr>
          <w:lang w:val="ru-RU"/>
        </w:rPr>
        <w:t>Прво полугодиште</w:t>
      </w:r>
    </w:p>
    <w:p w14:paraId="60901A71" w14:textId="77777777" w:rsidR="00736053" w:rsidRPr="00634646" w:rsidRDefault="00736053" w:rsidP="00736053">
      <w:pPr>
        <w:rPr>
          <w:lang w:val="ru-RU"/>
        </w:rPr>
      </w:pPr>
    </w:p>
    <w:p w14:paraId="135337F8" w14:textId="77777777" w:rsidR="00736053" w:rsidRPr="00606DD0" w:rsidRDefault="00736053" w:rsidP="00736053">
      <w:pPr>
        <w:rPr>
          <w:noProof/>
          <w:lang w:val="ru-RU"/>
        </w:rPr>
      </w:pPr>
    </w:p>
    <w:p w14:paraId="7A96F38A" w14:textId="72A3D19C" w:rsidR="00736053" w:rsidRPr="00606DD0" w:rsidRDefault="00736053" w:rsidP="00736053">
      <w:pPr>
        <w:pStyle w:val="a2"/>
        <w:ind w:left="0"/>
        <w:jc w:val="both"/>
        <w:rPr>
          <w:noProof/>
          <w:lang w:val="ru-RU"/>
        </w:rPr>
      </w:pPr>
      <w:r>
        <w:rPr>
          <w:noProof/>
          <w:lang w:val="sr-Cyrl-RS"/>
        </w:rPr>
        <w:t>Стручни акрив за развој школског програма</w:t>
      </w:r>
      <w:r>
        <w:rPr>
          <w:noProof/>
          <w:lang w:val="ru-RU"/>
        </w:rPr>
        <w:t xml:space="preserve"> чине следећи чланови</w:t>
      </w:r>
      <w:r w:rsidRPr="00606DD0">
        <w:rPr>
          <w:noProof/>
          <w:lang w:val="ru-RU"/>
        </w:rPr>
        <w:t>:</w:t>
      </w:r>
    </w:p>
    <w:p w14:paraId="0C09FC28" w14:textId="77777777" w:rsidR="00736053" w:rsidRPr="00606DD0" w:rsidRDefault="00736053" w:rsidP="00736053">
      <w:pPr>
        <w:pStyle w:val="a2"/>
        <w:ind w:left="0"/>
        <w:jc w:val="both"/>
        <w:rPr>
          <w:noProof/>
          <w:lang w:val="ru-RU"/>
        </w:rPr>
      </w:pPr>
    </w:p>
    <w:p w14:paraId="1D0C08C3" w14:textId="50E3609A" w:rsidR="00736053" w:rsidRDefault="00736053" w:rsidP="00736053">
      <w:pPr>
        <w:numPr>
          <w:ilvl w:val="0"/>
          <w:numId w:val="6"/>
        </w:numPr>
        <w:spacing w:before="60" w:after="60" w:line="276" w:lineRule="auto"/>
        <w:ind w:left="426" w:hanging="153"/>
        <w:jc w:val="both"/>
        <w:rPr>
          <w:noProof/>
          <w:szCs w:val="22"/>
          <w:lang w:val="sr-Cyrl-RS"/>
        </w:rPr>
      </w:pPr>
      <w:r>
        <w:rPr>
          <w:noProof/>
          <w:lang w:val="sr-Cyrl-RS"/>
        </w:rPr>
        <w:t xml:space="preserve">Никола Сејмановић, </w:t>
      </w:r>
      <w:r>
        <w:rPr>
          <w:i/>
          <w:noProof/>
          <w:lang w:val="sr-Cyrl-RS"/>
        </w:rPr>
        <w:t xml:space="preserve">наставник информатике, </w:t>
      </w:r>
      <w:r>
        <w:rPr>
          <w:i/>
          <w:noProof/>
          <w:lang w:val="sr-Cyrl-RS"/>
        </w:rPr>
        <w:t>председник</w:t>
      </w:r>
      <w:r>
        <w:rPr>
          <w:i/>
          <w:noProof/>
          <w:lang w:val="sr-Cyrl-RS"/>
        </w:rPr>
        <w:t xml:space="preserve"> актива</w:t>
      </w:r>
    </w:p>
    <w:p w14:paraId="71B8D49D" w14:textId="77777777" w:rsidR="00736053" w:rsidRDefault="00736053" w:rsidP="00736053">
      <w:pPr>
        <w:numPr>
          <w:ilvl w:val="0"/>
          <w:numId w:val="6"/>
        </w:numPr>
        <w:spacing w:before="60" w:after="60" w:line="276" w:lineRule="auto"/>
        <w:ind w:left="426" w:hanging="153"/>
        <w:jc w:val="both"/>
        <w:rPr>
          <w:noProof/>
        </w:rPr>
      </w:pPr>
      <w:r>
        <w:rPr>
          <w:noProof/>
          <w:lang w:val="sr-Cyrl-RS"/>
        </w:rPr>
        <w:t>Мирјана Павићевић</w:t>
      </w:r>
      <w:r>
        <w:rPr>
          <w:noProof/>
        </w:rPr>
        <w:t xml:space="preserve">, </w:t>
      </w:r>
      <w:r>
        <w:rPr>
          <w:i/>
          <w:noProof/>
          <w:lang w:val="sr-Cyrl-RS"/>
        </w:rPr>
        <w:t>педагог</w:t>
      </w:r>
    </w:p>
    <w:p w14:paraId="5AC17894" w14:textId="3F2A319A" w:rsidR="00736053" w:rsidRDefault="00736053" w:rsidP="00736053">
      <w:pPr>
        <w:numPr>
          <w:ilvl w:val="0"/>
          <w:numId w:val="6"/>
        </w:numPr>
        <w:spacing w:before="60" w:after="60" w:line="276" w:lineRule="auto"/>
        <w:ind w:left="426" w:hanging="153"/>
        <w:jc w:val="both"/>
        <w:rPr>
          <w:noProof/>
        </w:rPr>
      </w:pPr>
      <w:r>
        <w:rPr>
          <w:noProof/>
          <w:lang w:val="sr-Cyrl-RS"/>
        </w:rPr>
        <w:t xml:space="preserve">Тијана Перишић, </w:t>
      </w:r>
      <w:r>
        <w:rPr>
          <w:i/>
          <w:iCs/>
          <w:noProof/>
          <w:lang w:val="sr-Cyrl-RS"/>
        </w:rPr>
        <w:t>васпитач</w:t>
      </w:r>
      <w:r>
        <w:rPr>
          <w:i/>
          <w:iCs/>
          <w:noProof/>
          <w:lang w:val="sr-Cyrl-RS"/>
        </w:rPr>
        <w:t xml:space="preserve"> (замена Емилије Благојевић)</w:t>
      </w:r>
    </w:p>
    <w:p w14:paraId="4B3BB52F" w14:textId="77777777" w:rsidR="00736053" w:rsidRDefault="00736053" w:rsidP="00736053">
      <w:pPr>
        <w:numPr>
          <w:ilvl w:val="0"/>
          <w:numId w:val="6"/>
        </w:numPr>
        <w:spacing w:before="60" w:after="60" w:line="276" w:lineRule="auto"/>
        <w:ind w:left="426" w:hanging="153"/>
        <w:jc w:val="both"/>
        <w:rPr>
          <w:noProof/>
        </w:rPr>
      </w:pPr>
      <w:r>
        <w:rPr>
          <w:noProof/>
          <w:lang w:val="sr-Cyrl-RS"/>
        </w:rPr>
        <w:t>Милена Милетић</w:t>
      </w:r>
      <w:r>
        <w:rPr>
          <w:noProof/>
        </w:rPr>
        <w:t xml:space="preserve">, </w:t>
      </w:r>
      <w:r>
        <w:rPr>
          <w:i/>
          <w:noProof/>
          <w:lang w:val="sr-Cyrl-RS"/>
        </w:rPr>
        <w:t>наставник физике</w:t>
      </w:r>
    </w:p>
    <w:p w14:paraId="4CA2A9BC" w14:textId="77777777" w:rsidR="00736053" w:rsidRDefault="00736053" w:rsidP="00736053">
      <w:pPr>
        <w:numPr>
          <w:ilvl w:val="0"/>
          <w:numId w:val="6"/>
        </w:numPr>
        <w:spacing w:before="60" w:after="120" w:line="276" w:lineRule="auto"/>
        <w:ind w:left="432" w:hanging="158"/>
        <w:jc w:val="both"/>
        <w:rPr>
          <w:noProof/>
        </w:rPr>
      </w:pPr>
      <w:r>
        <w:rPr>
          <w:noProof/>
          <w:lang w:val="sr-Cyrl-RS"/>
        </w:rPr>
        <w:t>Драгана Поповић</w:t>
      </w:r>
      <w:r>
        <w:rPr>
          <w:noProof/>
        </w:rPr>
        <w:t xml:space="preserve">, </w:t>
      </w:r>
      <w:r>
        <w:rPr>
          <w:i/>
          <w:noProof/>
          <w:lang w:val="sr-Cyrl-RS"/>
        </w:rPr>
        <w:t>андрагошки асистент</w:t>
      </w:r>
    </w:p>
    <w:p w14:paraId="17566D16" w14:textId="77777777" w:rsidR="00736053" w:rsidRDefault="00736053" w:rsidP="00736053">
      <w:pPr>
        <w:numPr>
          <w:ilvl w:val="0"/>
          <w:numId w:val="6"/>
        </w:numPr>
        <w:spacing w:before="60" w:after="120" w:line="276" w:lineRule="auto"/>
        <w:ind w:left="432" w:hanging="158"/>
        <w:jc w:val="both"/>
        <w:rPr>
          <w:noProof/>
        </w:rPr>
      </w:pPr>
      <w:r>
        <w:rPr>
          <w:noProof/>
          <w:lang w:val="sr-Cyrl-RS"/>
        </w:rPr>
        <w:t xml:space="preserve">Мирјана Живковић, </w:t>
      </w:r>
      <w:r>
        <w:rPr>
          <w:i/>
          <w:noProof/>
          <w:lang w:val="sr-Cyrl-RS"/>
        </w:rPr>
        <w:t>библиотекар</w:t>
      </w:r>
    </w:p>
    <w:p w14:paraId="367D5022" w14:textId="77777777" w:rsidR="00736053" w:rsidRPr="00606DD0" w:rsidRDefault="00736053" w:rsidP="00736053">
      <w:pPr>
        <w:rPr>
          <w:noProof/>
          <w:sz w:val="20"/>
          <w:lang w:val="ru-RU"/>
        </w:rPr>
      </w:pPr>
    </w:p>
    <w:p w14:paraId="7C31C8ED" w14:textId="572E4AF0" w:rsidR="00736053" w:rsidRPr="00DE4718" w:rsidRDefault="00736053" w:rsidP="00736053">
      <w:pPr>
        <w:rPr>
          <w:lang w:val="sr-Cyrl-RS"/>
        </w:rPr>
      </w:pPr>
      <w:r>
        <w:rPr>
          <w:b/>
          <w:noProof/>
          <w:lang w:val="sr-Cyrl-RS"/>
        </w:rPr>
        <w:t xml:space="preserve">Стручни актив за развој школског програма одржао је два </w:t>
      </w:r>
      <w:r>
        <w:rPr>
          <w:b/>
          <w:noProof/>
          <w:lang w:val="sr-Cyrl-RS"/>
        </w:rPr>
        <w:t xml:space="preserve"> </w:t>
      </w:r>
      <w:r w:rsidRPr="00DE4718">
        <w:rPr>
          <w:b/>
          <w:noProof/>
          <w:lang w:val="sr-Cyrl-RS"/>
        </w:rPr>
        <w:t xml:space="preserve">састанка: </w:t>
      </w:r>
      <w:r w:rsidR="00AC6B7F" w:rsidRPr="00AC6B7F">
        <w:rPr>
          <w:b/>
          <w:noProof/>
          <w:lang w:val="sr-Cyrl-RS"/>
        </w:rPr>
        <w:t>14. 09.2021.  и 28.12.2021.</w:t>
      </w:r>
    </w:p>
    <w:p w14:paraId="136C8C58" w14:textId="77777777" w:rsidR="00736053" w:rsidRPr="00DE4718" w:rsidRDefault="00736053" w:rsidP="00736053">
      <w:pPr>
        <w:shd w:val="clear" w:color="auto" w:fill="C4BC96"/>
        <w:tabs>
          <w:tab w:val="left" w:pos="709"/>
        </w:tabs>
        <w:ind w:left="720" w:hanging="720"/>
        <w:jc w:val="both"/>
        <w:rPr>
          <w:b/>
          <w:noProof/>
          <w:sz w:val="32"/>
          <w:szCs w:val="28"/>
          <w:lang w:val="ru-RU"/>
        </w:rPr>
      </w:pPr>
      <w:r w:rsidRPr="00DE4718">
        <w:rPr>
          <w:b/>
          <w:noProof/>
          <w:sz w:val="32"/>
          <w:szCs w:val="28"/>
          <w:lang w:val="ru-RU"/>
        </w:rPr>
        <w:t>Септембар:</w:t>
      </w:r>
    </w:p>
    <w:p w14:paraId="4650BCE6" w14:textId="18790177" w:rsidR="00736053" w:rsidRPr="00552780" w:rsidRDefault="00736053" w:rsidP="00736053">
      <w:pPr>
        <w:numPr>
          <w:ilvl w:val="0"/>
          <w:numId w:val="2"/>
        </w:numPr>
        <w:tabs>
          <w:tab w:val="left" w:pos="709"/>
        </w:tabs>
        <w:spacing w:after="120"/>
        <w:ind w:left="720"/>
        <w:jc w:val="both"/>
        <w:rPr>
          <w:noProof/>
          <w:lang w:val="ru-RU"/>
        </w:rPr>
      </w:pPr>
      <w:r>
        <w:rPr>
          <w:noProof/>
          <w:lang w:val="ru-RU"/>
        </w:rPr>
        <w:t xml:space="preserve">Конституисање </w:t>
      </w:r>
      <w:r w:rsidR="00AC6B7F">
        <w:rPr>
          <w:noProof/>
          <w:lang w:val="ru-RU"/>
        </w:rPr>
        <w:t>стручног активна</w:t>
      </w:r>
      <w:r>
        <w:rPr>
          <w:noProof/>
          <w:lang w:val="ru-RU"/>
        </w:rPr>
        <w:t xml:space="preserve"> и избор</w:t>
      </w:r>
      <w:r w:rsidR="00AC6B7F">
        <w:rPr>
          <w:noProof/>
          <w:lang w:val="ru-RU"/>
        </w:rPr>
        <w:t xml:space="preserve"> председника актива</w:t>
      </w:r>
      <w:r>
        <w:rPr>
          <w:noProof/>
          <w:lang w:val="ru-RU"/>
        </w:rPr>
        <w:t xml:space="preserve">. Према одлуци </w:t>
      </w:r>
      <w:r w:rsidR="00AC6B7F">
        <w:rPr>
          <w:noProof/>
          <w:lang w:val="ru-RU"/>
        </w:rPr>
        <w:t xml:space="preserve">Наставничког већа </w:t>
      </w:r>
      <w:r>
        <w:rPr>
          <w:noProof/>
          <w:lang w:val="ru-RU"/>
        </w:rPr>
        <w:t xml:space="preserve">и мишљењу чланова тима, </w:t>
      </w:r>
      <w:r w:rsidR="00AC6B7F">
        <w:rPr>
          <w:noProof/>
          <w:lang w:val="ru-RU"/>
        </w:rPr>
        <w:t>за председника актива изабран је Никола Сејмановић.</w:t>
      </w:r>
    </w:p>
    <w:p w14:paraId="226B99FD" w14:textId="77777777" w:rsidR="00736053" w:rsidRDefault="00736053" w:rsidP="00736053">
      <w:pPr>
        <w:numPr>
          <w:ilvl w:val="0"/>
          <w:numId w:val="2"/>
        </w:numPr>
        <w:tabs>
          <w:tab w:val="left" w:pos="709"/>
        </w:tabs>
        <w:spacing w:after="120"/>
        <w:ind w:left="720"/>
        <w:jc w:val="both"/>
        <w:rPr>
          <w:noProof/>
          <w:lang w:val="ru-RU"/>
        </w:rPr>
      </w:pPr>
      <w:r>
        <w:rPr>
          <w:noProof/>
          <w:lang w:val="ru-RU"/>
        </w:rPr>
        <w:t>Усвајање плана рада тима - дати су предлози активности, утврђен је начин реализације, временска динамика и носиоци планираних активности.</w:t>
      </w:r>
    </w:p>
    <w:p w14:paraId="0E1C4039" w14:textId="77777777" w:rsidR="00736053" w:rsidRDefault="00736053" w:rsidP="00736053">
      <w:pPr>
        <w:pStyle w:val="a2"/>
        <w:rPr>
          <w:lang w:val="sr-Cyrl-RS"/>
        </w:rPr>
      </w:pPr>
    </w:p>
    <w:p w14:paraId="6CD888AC" w14:textId="77777777" w:rsidR="00736053" w:rsidRDefault="00736053" w:rsidP="00736053">
      <w:pPr>
        <w:pStyle w:val="a2"/>
        <w:rPr>
          <w:lang w:val="sr-Cyrl-RS"/>
        </w:rPr>
      </w:pPr>
    </w:p>
    <w:p w14:paraId="4A0010A4" w14:textId="77777777" w:rsidR="00736053" w:rsidRPr="00C92A0B" w:rsidRDefault="00736053" w:rsidP="00736053">
      <w:pPr>
        <w:pStyle w:val="a2"/>
        <w:shd w:val="clear" w:color="auto" w:fill="C4BC96"/>
        <w:ind w:left="0"/>
        <w:rPr>
          <w:b/>
          <w:noProof/>
          <w:sz w:val="32"/>
          <w:szCs w:val="28"/>
          <w:shd w:val="clear" w:color="auto" w:fill="C4BC96"/>
          <w:lang w:val="ru-RU"/>
        </w:rPr>
      </w:pPr>
      <w:r>
        <w:rPr>
          <w:b/>
          <w:noProof/>
          <w:sz w:val="32"/>
          <w:szCs w:val="28"/>
          <w:shd w:val="clear" w:color="auto" w:fill="C4BC96"/>
          <w:lang w:val="ru-RU"/>
        </w:rPr>
        <w:t>Децембар</w:t>
      </w:r>
    </w:p>
    <w:p w14:paraId="5BB34F40" w14:textId="481D8E75" w:rsidR="00AC6B7F" w:rsidRPr="005D471B" w:rsidRDefault="00AC6B7F" w:rsidP="005D471B">
      <w:pPr>
        <w:pStyle w:val="a2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Стручни актив за развој школског програма је пратио реализацију обавезних наставних предмета и њихових садржаја, изборних предметна и слободних наставних активности. Пратио је оствареност програма додатне и допунске наставе, програма основног образовања одраслих, обог</w:t>
      </w:r>
      <w:r w:rsidR="005D471B">
        <w:rPr>
          <w:lang w:val="sr-Cyrl-RS"/>
        </w:rPr>
        <w:t xml:space="preserve">аћеног </w:t>
      </w:r>
      <w:proofErr w:type="spellStart"/>
      <w:r w:rsidR="005D471B">
        <w:rPr>
          <w:lang w:val="sr-Cyrl-RS"/>
        </w:rPr>
        <w:t>једносменског</w:t>
      </w:r>
      <w:proofErr w:type="spellEnd"/>
      <w:r w:rsidR="005D471B">
        <w:rPr>
          <w:lang w:val="sr-Cyrl-RS"/>
        </w:rPr>
        <w:t xml:space="preserve"> рада и посебних програма. </w:t>
      </w:r>
    </w:p>
    <w:p w14:paraId="7F8B3B9E" w14:textId="5193DCAC" w:rsidR="00736053" w:rsidRDefault="00736053" w:rsidP="00736053">
      <w:pPr>
        <w:pStyle w:val="a2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Чланови </w:t>
      </w:r>
      <w:r w:rsidR="00AC6B7F">
        <w:rPr>
          <w:lang w:val="sr-Cyrl-RS"/>
        </w:rPr>
        <w:t>Стручног актива за развој школског програма</w:t>
      </w:r>
      <w:r>
        <w:rPr>
          <w:lang w:val="sr-Cyrl-RS"/>
        </w:rPr>
        <w:t xml:space="preserve"> су </w:t>
      </w:r>
      <w:r w:rsidR="00AC6B7F">
        <w:rPr>
          <w:lang w:val="sr-Cyrl-RS"/>
        </w:rPr>
        <w:t>израдили извештај о остваривању програма</w:t>
      </w:r>
      <w:r w:rsidR="005D471B">
        <w:rPr>
          <w:lang w:val="sr-Cyrl-RS"/>
        </w:rPr>
        <w:t xml:space="preserve"> за прво полугодиште.</w:t>
      </w:r>
    </w:p>
    <w:p w14:paraId="6F1022FA" w14:textId="77777777" w:rsidR="00736053" w:rsidRDefault="00736053" w:rsidP="00736053">
      <w:pPr>
        <w:jc w:val="right"/>
        <w:rPr>
          <w:lang w:val="sr-Cyrl-RS"/>
        </w:rPr>
      </w:pPr>
    </w:p>
    <w:p w14:paraId="591ABFCA" w14:textId="77777777" w:rsidR="00736053" w:rsidRDefault="00736053" w:rsidP="00736053">
      <w:pPr>
        <w:jc w:val="right"/>
        <w:rPr>
          <w:lang w:val="sr-Cyrl-RS"/>
        </w:rPr>
      </w:pPr>
    </w:p>
    <w:p w14:paraId="723C82AB" w14:textId="77777777" w:rsidR="00736053" w:rsidRDefault="00736053" w:rsidP="00736053">
      <w:pPr>
        <w:jc w:val="right"/>
        <w:rPr>
          <w:lang w:val="sr-Cyrl-RS"/>
        </w:rPr>
      </w:pPr>
    </w:p>
    <w:p w14:paraId="0EA85BFA" w14:textId="5DE16AF4" w:rsidR="00736053" w:rsidRDefault="005D471B" w:rsidP="00736053">
      <w:pPr>
        <w:jc w:val="right"/>
        <w:rPr>
          <w:lang w:val="sr-Cyrl-RS"/>
        </w:rPr>
      </w:pPr>
      <w:r>
        <w:rPr>
          <w:lang w:val="sr-Cyrl-RS"/>
        </w:rPr>
        <w:t xml:space="preserve">Председник Стручног активна за развој школског програма </w:t>
      </w:r>
    </w:p>
    <w:p w14:paraId="1F849A73" w14:textId="2BD0FCBE" w:rsidR="00736053" w:rsidRDefault="00736053" w:rsidP="00736053">
      <w:pPr>
        <w:jc w:val="right"/>
        <w:rPr>
          <w:lang w:val="sr-Cyrl-RS"/>
        </w:rPr>
      </w:pPr>
    </w:p>
    <w:p w14:paraId="0B7CC04C" w14:textId="38A8C912" w:rsidR="005D471B" w:rsidRPr="00C92A0B" w:rsidRDefault="005D471B" w:rsidP="00736053">
      <w:pPr>
        <w:jc w:val="right"/>
        <w:rPr>
          <w:lang w:val="sr-Cyrl-RS"/>
        </w:rPr>
      </w:pPr>
      <w:r>
        <w:rPr>
          <w:lang w:val="sr-Cyrl-RS"/>
        </w:rPr>
        <w:t xml:space="preserve">Никола </w:t>
      </w:r>
      <w:proofErr w:type="spellStart"/>
      <w:r>
        <w:rPr>
          <w:lang w:val="sr-Cyrl-RS"/>
        </w:rPr>
        <w:t>Сејмановић</w:t>
      </w:r>
      <w:proofErr w:type="spellEnd"/>
    </w:p>
    <w:p w14:paraId="3D25F14A" w14:textId="77777777" w:rsidR="00736053" w:rsidRDefault="00736053" w:rsidP="00736053">
      <w:pPr>
        <w:rPr>
          <w:lang w:val="sr-Cyrl-RS"/>
        </w:rPr>
      </w:pPr>
    </w:p>
    <w:p w14:paraId="7CADF9B3" w14:textId="77777777" w:rsidR="00A57DFF" w:rsidRDefault="00A57DFF"/>
    <w:sectPr w:rsidR="00A5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CA7"/>
    <w:multiLevelType w:val="hybridMultilevel"/>
    <w:tmpl w:val="D3C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005232"/>
    <w:multiLevelType w:val="hybridMultilevel"/>
    <w:tmpl w:val="77AA3F4E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38F1"/>
    <w:multiLevelType w:val="hybridMultilevel"/>
    <w:tmpl w:val="54A48A9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819"/>
    <w:multiLevelType w:val="multilevel"/>
    <w:tmpl w:val="DBE6BCA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2A41F7"/>
    <w:multiLevelType w:val="hybridMultilevel"/>
    <w:tmpl w:val="CA6E7D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070EC0"/>
    <w:multiLevelType w:val="hybridMultilevel"/>
    <w:tmpl w:val="077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53"/>
    <w:rsid w:val="005D471B"/>
    <w:rsid w:val="00736053"/>
    <w:rsid w:val="00A57DFF"/>
    <w:rsid w:val="00A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9A3B"/>
  <w15:chartTrackingRefBased/>
  <w15:docId w15:val="{032D6085-3D10-42A4-A7E7-F85DCD5D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Normal"/>
    <w:next w:val="Normal"/>
    <w:link w:val="1Char"/>
    <w:uiPriority w:val="9"/>
    <w:qFormat/>
    <w:rsid w:val="00736053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73605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73605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73605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73605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73605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73605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73605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73605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7360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Наслов 2 Char"/>
    <w:basedOn w:val="a"/>
    <w:link w:val="2"/>
    <w:rsid w:val="007360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Наслов 3 Char"/>
    <w:basedOn w:val="a"/>
    <w:link w:val="3"/>
    <w:uiPriority w:val="9"/>
    <w:rsid w:val="007360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Наслов 4 Char"/>
    <w:basedOn w:val="a"/>
    <w:link w:val="4"/>
    <w:uiPriority w:val="9"/>
    <w:rsid w:val="007360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Наслов 5 Char"/>
    <w:basedOn w:val="a"/>
    <w:link w:val="5"/>
    <w:uiPriority w:val="9"/>
    <w:semiHidden/>
    <w:rsid w:val="007360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Наслов 6 Char"/>
    <w:basedOn w:val="a"/>
    <w:link w:val="6"/>
    <w:uiPriority w:val="9"/>
    <w:semiHidden/>
    <w:rsid w:val="00736053"/>
    <w:rPr>
      <w:rFonts w:ascii="Calibri" w:eastAsia="Times New Roman" w:hAnsi="Calibri" w:cs="Times New Roman"/>
      <w:b/>
      <w:bCs/>
    </w:rPr>
  </w:style>
  <w:style w:type="character" w:customStyle="1" w:styleId="7Char">
    <w:name w:val="Наслов 7 Char"/>
    <w:basedOn w:val="a"/>
    <w:link w:val="7"/>
    <w:uiPriority w:val="9"/>
    <w:semiHidden/>
    <w:rsid w:val="00736053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Наслов 8 Char"/>
    <w:basedOn w:val="a"/>
    <w:link w:val="8"/>
    <w:uiPriority w:val="9"/>
    <w:semiHidden/>
    <w:rsid w:val="007360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Наслов 9 Char"/>
    <w:basedOn w:val="a"/>
    <w:link w:val="9"/>
    <w:uiPriority w:val="9"/>
    <w:semiHidden/>
    <w:rsid w:val="00736053"/>
    <w:rPr>
      <w:rFonts w:ascii="Cambria" w:eastAsia="Times New Roman" w:hAnsi="Cambria" w:cs="Times New Roman"/>
    </w:rPr>
  </w:style>
  <w:style w:type="paragraph" w:styleId="a2">
    <w:name w:val="List Paragraph"/>
    <w:basedOn w:val="Normal"/>
    <w:uiPriority w:val="34"/>
    <w:qFormat/>
    <w:rsid w:val="0073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2022-01-05T10:09:00Z</dcterms:created>
  <dcterms:modified xsi:type="dcterms:W3CDTF">2022-01-05T10:22:00Z</dcterms:modified>
</cp:coreProperties>
</file>